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24621" w14:textId="77777777" w:rsidR="00C5158E" w:rsidRDefault="00C5158E" w:rsidP="00C5158E">
      <w:pPr>
        <w:spacing w:after="0" w:line="240" w:lineRule="auto"/>
        <w:rPr>
          <w:rFonts w:ascii="Arial" w:eastAsia="Times New Roman" w:hAnsi="Arial" w:cs="Arial"/>
          <w:kern w:val="0"/>
          <w:sz w:val="28"/>
          <w:szCs w:val="28"/>
          <w14:ligatures w14:val="none"/>
        </w:rPr>
      </w:pPr>
      <w:r>
        <w:rPr>
          <w:rFonts w:ascii="Arial" w:eastAsia="Times New Roman" w:hAnsi="Arial" w:cs="Arial"/>
          <w:kern w:val="0"/>
          <w:sz w:val="28"/>
          <w:szCs w:val="28"/>
          <w14:ligatures w14:val="none"/>
        </w:rPr>
        <w:t>EMAIL TEMPLATE FOR LEAVE ACTIONS</w:t>
      </w:r>
    </w:p>
    <w:p w14:paraId="4D996848" w14:textId="77777777" w:rsidR="00C5158E" w:rsidRPr="00C5158E" w:rsidRDefault="00C5158E" w:rsidP="00C5158E">
      <w:pPr>
        <w:spacing w:after="0" w:line="240" w:lineRule="auto"/>
        <w:rPr>
          <w:rFonts w:ascii="Segoe UI" w:eastAsia="Times New Roman" w:hAnsi="Segoe UI" w:cs="Segoe UI"/>
          <w:kern w:val="0"/>
          <w:sz w:val="20"/>
          <w:szCs w:val="20"/>
          <w14:ligatures w14:val="none"/>
        </w:rPr>
      </w:pPr>
    </w:p>
    <w:p w14:paraId="11427B95" w14:textId="77777777" w:rsidR="00C5158E" w:rsidRPr="00C5158E" w:rsidRDefault="00C5158E" w:rsidP="00C5158E">
      <w:pPr>
        <w:spacing w:after="0" w:line="240" w:lineRule="auto"/>
        <w:rPr>
          <w:rFonts w:ascii="Arial" w:eastAsia="Times New Roman" w:hAnsi="Arial" w:cs="Arial"/>
          <w:kern w:val="0"/>
          <w:sz w:val="24"/>
          <w:szCs w:val="24"/>
          <w14:ligatures w14:val="none"/>
        </w:rPr>
      </w:pPr>
      <w:r w:rsidRPr="00C5158E">
        <w:rPr>
          <w:rFonts w:ascii="Arial" w:eastAsia="Times New Roman" w:hAnsi="Arial" w:cs="Arial"/>
          <w:kern w:val="0"/>
          <w:sz w:val="24"/>
          <w:szCs w:val="24"/>
          <w14:ligatures w14:val="none"/>
        </w:rPr>
        <w:t>Please use this template when contacting PPC to process a member's lump sum leave (LSL) or adjust a member's leave balance. The template requires the following information:</w:t>
      </w:r>
    </w:p>
    <w:p w14:paraId="3E8BCC69" w14:textId="77777777" w:rsidR="00C5158E" w:rsidRPr="00C5158E" w:rsidRDefault="00C5158E" w:rsidP="00C5158E">
      <w:pPr>
        <w:spacing w:after="0" w:line="240" w:lineRule="auto"/>
        <w:rPr>
          <w:rFonts w:ascii="Arial" w:eastAsia="Times New Roman" w:hAnsi="Arial" w:cs="Arial"/>
          <w:kern w:val="0"/>
          <w:sz w:val="24"/>
          <w:szCs w:val="24"/>
          <w14:ligatures w14:val="none"/>
        </w:rPr>
      </w:pPr>
      <w:r w:rsidRPr="00C5158E">
        <w:rPr>
          <w:rFonts w:ascii="Arial" w:eastAsia="Times New Roman" w:hAnsi="Arial" w:cs="Arial"/>
          <w:kern w:val="0"/>
          <w:sz w:val="24"/>
          <w:szCs w:val="24"/>
          <w14:ligatures w14:val="none"/>
        </w:rPr>
        <w:t>  </w:t>
      </w:r>
    </w:p>
    <w:p w14:paraId="142DA459" w14:textId="77777777" w:rsidR="00C5158E" w:rsidRPr="00C5158E" w:rsidRDefault="00C5158E" w:rsidP="00C5158E">
      <w:pPr>
        <w:spacing w:after="0" w:line="240" w:lineRule="auto"/>
        <w:textAlignment w:val="baseline"/>
        <w:rPr>
          <w:rFonts w:ascii="Arial" w:eastAsia="Times New Roman" w:hAnsi="Arial" w:cs="Arial"/>
          <w:kern w:val="0"/>
          <w:sz w:val="24"/>
          <w:szCs w:val="24"/>
          <w14:ligatures w14:val="none"/>
        </w:rPr>
      </w:pPr>
      <w:r w:rsidRPr="00C5158E">
        <w:rPr>
          <w:rFonts w:ascii="Arial" w:eastAsia="Times New Roman" w:hAnsi="Arial" w:cs="Arial"/>
          <w:kern w:val="0"/>
          <w:sz w:val="24"/>
          <w:szCs w:val="24"/>
          <w14:ligatures w14:val="none"/>
        </w:rPr>
        <w:t>Attach a SPO created Comprehensive SPO leave audit worksheet with computations that validates and explains the leave discrepancy. This document is created by the SPO preferably using MS Excel or MS Word. NOTE:  SPO Leave Discrepancy Audit requests that do not contain a comprehensive SPO audit worksheet will be closed by PPC with no action. </w:t>
      </w:r>
      <w:hyperlink r:id="rId4" w:history="1">
        <w:r w:rsidRPr="00C5158E">
          <w:rPr>
            <w:rFonts w:ascii="Arial" w:eastAsia="Times New Roman" w:hAnsi="Arial" w:cs="Arial"/>
            <w:b/>
            <w:bCs/>
            <w:kern w:val="0"/>
            <w:sz w:val="24"/>
            <w:szCs w:val="24"/>
            <w:u w:val="single"/>
            <w:bdr w:val="none" w:sz="0" w:space="0" w:color="auto" w:frame="1"/>
            <w14:ligatures w14:val="none"/>
          </w:rPr>
          <w:t>Here is an example Leave Audit Spreadsheet</w:t>
        </w:r>
        <w:r w:rsidRPr="00C5158E">
          <w:rPr>
            <w:rFonts w:ascii="Arial" w:eastAsia="Times New Roman" w:hAnsi="Arial" w:cs="Arial"/>
            <w:b/>
            <w:bCs/>
            <w:noProof/>
            <w:kern w:val="0"/>
            <w:sz w:val="24"/>
            <w:szCs w:val="24"/>
            <w:bdr w:val="none" w:sz="0" w:space="0" w:color="auto" w:frame="1"/>
            <w14:ligatures w14:val="none"/>
          </w:rPr>
          <w:drawing>
            <wp:inline distT="0" distB="0" distL="0" distR="0" wp14:anchorId="093BB300" wp14:editId="524EC244">
              <wp:extent cx="180975" cy="171450"/>
              <wp:effectExtent l="0" t="0" r="9525" b="0"/>
              <wp:docPr id="457588988" name="Picture 1" descr="EXCEL">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EL">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C5158E">
          <w:rPr>
            <w:rFonts w:ascii="Arial" w:eastAsia="Times New Roman" w:hAnsi="Arial" w:cs="Arial"/>
            <w:b/>
            <w:bCs/>
            <w:kern w:val="0"/>
            <w:sz w:val="24"/>
            <w:szCs w:val="24"/>
            <w:u w:val="single"/>
            <w:bdr w:val="none" w:sz="0" w:space="0" w:color="auto" w:frame="1"/>
            <w14:ligatures w14:val="none"/>
          </w:rPr>
          <w:t> to work from.</w:t>
        </w:r>
      </w:hyperlink>
    </w:p>
    <w:p w14:paraId="3606B9C2" w14:textId="77777777" w:rsidR="00C5158E" w:rsidRPr="00C5158E" w:rsidRDefault="00C5158E" w:rsidP="00C5158E">
      <w:pPr>
        <w:spacing w:after="0" w:line="240" w:lineRule="auto"/>
        <w:rPr>
          <w:rFonts w:ascii="Arial" w:eastAsia="Times New Roman" w:hAnsi="Arial" w:cs="Arial"/>
          <w:kern w:val="0"/>
          <w:sz w:val="24"/>
          <w:szCs w:val="24"/>
          <w14:ligatures w14:val="none"/>
        </w:rPr>
      </w:pPr>
      <w:r w:rsidRPr="00C5158E">
        <w:rPr>
          <w:rFonts w:ascii="Arial" w:eastAsia="Times New Roman" w:hAnsi="Arial" w:cs="Arial"/>
          <w:kern w:val="0"/>
          <w:sz w:val="24"/>
          <w:szCs w:val="24"/>
          <w14:ligatures w14:val="none"/>
        </w:rPr>
        <w:t>​</w:t>
      </w:r>
    </w:p>
    <w:p w14:paraId="3B110FA2" w14:textId="77777777" w:rsidR="00C5158E" w:rsidRPr="00C5158E" w:rsidRDefault="00C5158E" w:rsidP="00C5158E">
      <w:pPr>
        <w:spacing w:after="150" w:line="240" w:lineRule="auto"/>
        <w:textAlignment w:val="baseline"/>
        <w:rPr>
          <w:rFonts w:ascii="Arial" w:eastAsia="Times New Roman" w:hAnsi="Arial" w:cs="Arial"/>
          <w:kern w:val="0"/>
          <w:sz w:val="24"/>
          <w:szCs w:val="24"/>
          <w14:ligatures w14:val="none"/>
        </w:rPr>
      </w:pPr>
      <w:r w:rsidRPr="00C5158E">
        <w:rPr>
          <w:rFonts w:ascii="Arial" w:eastAsia="Times New Roman" w:hAnsi="Arial" w:cs="Arial"/>
          <w:kern w:val="0"/>
          <w:sz w:val="24"/>
          <w:szCs w:val="24"/>
          <w14:ligatures w14:val="none"/>
        </w:rPr>
        <w:t>The template requires the following information:</w:t>
      </w:r>
    </w:p>
    <w:p w14:paraId="1891909F" w14:textId="77777777" w:rsidR="00C5158E" w:rsidRPr="00C5158E" w:rsidRDefault="00C5158E" w:rsidP="00C5158E">
      <w:pPr>
        <w:spacing w:after="150" w:line="240" w:lineRule="auto"/>
        <w:textAlignment w:val="baseline"/>
        <w:rPr>
          <w:rFonts w:ascii="Arial" w:eastAsia="Times New Roman" w:hAnsi="Arial" w:cs="Arial"/>
          <w:kern w:val="0"/>
          <w:sz w:val="24"/>
          <w:szCs w:val="24"/>
          <w14:ligatures w14:val="none"/>
        </w:rPr>
      </w:pPr>
      <w:r w:rsidRPr="00C5158E">
        <w:rPr>
          <w:rFonts w:ascii="Arial" w:eastAsia="Times New Roman" w:hAnsi="Arial" w:cs="Arial"/>
          <w:kern w:val="0"/>
          <w:sz w:val="24"/>
          <w:szCs w:val="24"/>
          <w14:ligatures w14:val="none"/>
        </w:rPr>
        <w:t>1. Attached Leave audit document.</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2. Member's Name:</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3. Member's EMPLID:</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4. Member's Unit:</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5. Responsible SPO:</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6. Name and EMPLID of the SPO Auditor:</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7. Action Requested: Process Lump Sum Leave (LSL) sell #</w:t>
      </w:r>
      <w:proofErr w:type="gramStart"/>
      <w:r w:rsidRPr="00C5158E">
        <w:rPr>
          <w:rFonts w:ascii="Arial" w:eastAsia="Times New Roman" w:hAnsi="Arial" w:cs="Arial"/>
          <w:kern w:val="0"/>
          <w:sz w:val="24"/>
          <w:szCs w:val="24"/>
          <w14:ligatures w14:val="none"/>
        </w:rPr>
        <w:t>#.#</w:t>
      </w:r>
      <w:proofErr w:type="gramEnd"/>
      <w:r w:rsidRPr="00C5158E">
        <w:rPr>
          <w:rFonts w:ascii="Arial" w:eastAsia="Times New Roman" w:hAnsi="Arial" w:cs="Arial"/>
          <w:kern w:val="0"/>
          <w:sz w:val="24"/>
          <w:szCs w:val="24"/>
          <w14:ligatures w14:val="none"/>
        </w:rPr>
        <w:t xml:space="preserve"> days.</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8. Action Requested: Process Leave balance adjustment to add -OR- deduct [CHOOSE ONE] #</w:t>
      </w:r>
      <w:proofErr w:type="gramStart"/>
      <w:r w:rsidRPr="00C5158E">
        <w:rPr>
          <w:rFonts w:ascii="Arial" w:eastAsia="Times New Roman" w:hAnsi="Arial" w:cs="Arial"/>
          <w:kern w:val="0"/>
          <w:sz w:val="24"/>
          <w:szCs w:val="24"/>
          <w14:ligatures w14:val="none"/>
        </w:rPr>
        <w:t>#.#</w:t>
      </w:r>
      <w:proofErr w:type="gramEnd"/>
      <w:r w:rsidRPr="00C5158E">
        <w:rPr>
          <w:rFonts w:ascii="Arial" w:eastAsia="Times New Roman" w:hAnsi="Arial" w:cs="Arial"/>
          <w:kern w:val="0"/>
          <w:sz w:val="24"/>
          <w:szCs w:val="24"/>
          <w14:ligatures w14:val="none"/>
        </w:rPr>
        <w:t xml:space="preserve"> days.</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9. Affected date range: MM/DD/YYYY to MM/DD/YYYY.</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10. Number of Leave days earned (during the affected date range): #</w:t>
      </w:r>
      <w:proofErr w:type="gramStart"/>
      <w:r w:rsidRPr="00C5158E">
        <w:rPr>
          <w:rFonts w:ascii="Arial" w:eastAsia="Times New Roman" w:hAnsi="Arial" w:cs="Arial"/>
          <w:kern w:val="0"/>
          <w:sz w:val="24"/>
          <w:szCs w:val="24"/>
          <w14:ligatures w14:val="none"/>
        </w:rPr>
        <w:t>#.#</w:t>
      </w:r>
      <w:proofErr w:type="gramEnd"/>
      <w:r w:rsidRPr="00C5158E">
        <w:rPr>
          <w:rFonts w:ascii="Arial" w:eastAsia="Times New Roman" w:hAnsi="Arial" w:cs="Arial"/>
          <w:kern w:val="0"/>
          <w:sz w:val="24"/>
          <w:szCs w:val="24"/>
          <w14:ligatures w14:val="none"/>
        </w:rPr>
        <w:t xml:space="preserve"> days.</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11. Number of Leave days used (during the affected date range): #</w:t>
      </w:r>
      <w:proofErr w:type="gramStart"/>
      <w:r w:rsidRPr="00C5158E">
        <w:rPr>
          <w:rFonts w:ascii="Arial" w:eastAsia="Times New Roman" w:hAnsi="Arial" w:cs="Arial"/>
          <w:kern w:val="0"/>
          <w:sz w:val="24"/>
          <w:szCs w:val="24"/>
          <w14:ligatures w14:val="none"/>
        </w:rPr>
        <w:t>#.#</w:t>
      </w:r>
      <w:proofErr w:type="gramEnd"/>
      <w:r w:rsidRPr="00C5158E">
        <w:rPr>
          <w:rFonts w:ascii="Arial" w:eastAsia="Times New Roman" w:hAnsi="Arial" w:cs="Arial"/>
          <w:kern w:val="0"/>
          <w:sz w:val="24"/>
          <w:szCs w:val="24"/>
          <w14:ligatures w14:val="none"/>
        </w:rPr>
        <w:t xml:space="preserve"> days.</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12. Number of Leave days sold (during the affected date range): #</w:t>
      </w:r>
      <w:proofErr w:type="gramStart"/>
      <w:r w:rsidRPr="00C5158E">
        <w:rPr>
          <w:rFonts w:ascii="Arial" w:eastAsia="Times New Roman" w:hAnsi="Arial" w:cs="Arial"/>
          <w:kern w:val="0"/>
          <w:sz w:val="24"/>
          <w:szCs w:val="24"/>
          <w14:ligatures w14:val="none"/>
        </w:rPr>
        <w:t>#.#</w:t>
      </w:r>
      <w:proofErr w:type="gramEnd"/>
      <w:r w:rsidRPr="00C5158E">
        <w:rPr>
          <w:rFonts w:ascii="Arial" w:eastAsia="Times New Roman" w:hAnsi="Arial" w:cs="Arial"/>
          <w:kern w:val="0"/>
          <w:sz w:val="24"/>
          <w:szCs w:val="24"/>
          <w14:ligatures w14:val="none"/>
        </w:rPr>
        <w:t xml:space="preserve"> days.</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13. List of dates for any Leave days canceled / denied:</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14. Verify Leave Accumulator in Global Pay:  LEAVE ENT_BAL adjustment before changes XX on Calendar Group IDCXXXXX</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15. Verify Leave Accumulator in Global Pay:  LEAVE ENT_BAL adjustment after changes XX on Calendar Group IDCXXXXX (updates overnight)</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lastRenderedPageBreak/>
        <w:t>16. Attached Career Intentions Worksheet (CG-2045) - MUST have MBR &amp; CMD valid signatures on or before the effective date of the transaction (i.e.</w:t>
      </w:r>
      <w:r>
        <w:rPr>
          <w:rFonts w:ascii="Arial" w:eastAsia="Times New Roman" w:hAnsi="Arial" w:cs="Arial"/>
          <w:kern w:val="0"/>
          <w:sz w:val="24"/>
          <w:szCs w:val="24"/>
          <w14:ligatures w14:val="none"/>
        </w:rPr>
        <w:t>,</w:t>
      </w:r>
      <w:r w:rsidRPr="00C5158E">
        <w:rPr>
          <w:rFonts w:ascii="Arial" w:eastAsia="Times New Roman" w:hAnsi="Arial" w:cs="Arial"/>
          <w:kern w:val="0"/>
          <w:sz w:val="24"/>
          <w:szCs w:val="24"/>
          <w14:ligatures w14:val="none"/>
        </w:rPr>
        <w:t xml:space="preserve"> separation, RELAD, EXT, REN, etc.). </w:t>
      </w:r>
      <w:r w:rsidRPr="00C5158E">
        <w:rPr>
          <w:rFonts w:ascii="Arial" w:eastAsia="Times New Roman" w:hAnsi="Arial" w:cs="Arial"/>
          <w:kern w:val="0"/>
          <w:sz w:val="24"/>
          <w:szCs w:val="24"/>
          <w14:ligatures w14:val="none"/>
        </w:rPr>
        <w:br/>
      </w:r>
      <w:r w:rsidRPr="00C5158E">
        <w:rPr>
          <w:rFonts w:ascii="Arial" w:eastAsia="Times New Roman" w:hAnsi="Arial" w:cs="Arial"/>
          <w:kern w:val="0"/>
          <w:sz w:val="24"/>
          <w:szCs w:val="24"/>
          <w14:ligatures w14:val="none"/>
        </w:rPr>
        <w:br/>
        <w:t>17. Details: (Example: On MM/DD/YYYY, SPO approved...Short-Term RSV Orders ending MM/DD/YYYY, Contract ####, Separation effective MM/DD/YYYY, etc. Please see attached Career Intentions Worksheet [must have MBR &amp; CMD valid signatures on or before the effective date of the transaction].)​</w:t>
      </w:r>
    </w:p>
    <w:p w14:paraId="2365E447" w14:textId="77777777" w:rsidR="00C5158E" w:rsidRPr="00C5158E" w:rsidRDefault="00C5158E" w:rsidP="00C5158E">
      <w:pPr>
        <w:spacing w:after="0" w:line="240" w:lineRule="auto"/>
        <w:rPr>
          <w:rFonts w:ascii="Arial" w:eastAsia="Times New Roman" w:hAnsi="Arial" w:cs="Arial"/>
          <w:kern w:val="0"/>
          <w:sz w:val="24"/>
          <w:szCs w:val="24"/>
          <w14:ligatures w14:val="none"/>
        </w:rPr>
      </w:pPr>
      <w:r w:rsidRPr="00C5158E">
        <w:rPr>
          <w:rFonts w:ascii="Arial" w:eastAsia="Times New Roman" w:hAnsi="Arial" w:cs="Arial"/>
          <w:kern w:val="0"/>
          <w:sz w:val="24"/>
          <w:szCs w:val="24"/>
          <w14:ligatures w14:val="none"/>
        </w:rPr>
        <w:t> </w:t>
      </w:r>
    </w:p>
    <w:p w14:paraId="16F33A55" w14:textId="77777777" w:rsidR="003B5D97" w:rsidRDefault="003B5D97"/>
    <w:sectPr w:rsidR="003B5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8E"/>
    <w:rsid w:val="003B5D97"/>
    <w:rsid w:val="006F0D0D"/>
    <w:rsid w:val="00C5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0D4A"/>
  <w15:chartTrackingRefBased/>
  <w15:docId w15:val="{F2B1BCF2-92C0-4558-A673-9C363527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158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158E"/>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C5158E"/>
    <w:rPr>
      <w:b/>
      <w:bCs/>
    </w:rPr>
  </w:style>
  <w:style w:type="character" w:styleId="Hyperlink">
    <w:name w:val="Hyperlink"/>
    <w:basedOn w:val="DefaultParagraphFont"/>
    <w:uiPriority w:val="99"/>
    <w:semiHidden/>
    <w:unhideWhenUsed/>
    <w:rsid w:val="00C5158E"/>
    <w:rPr>
      <w:color w:val="0000FF"/>
      <w:u w:val="single"/>
    </w:rPr>
  </w:style>
  <w:style w:type="character" w:customStyle="1" w:styleId="ms-rtefontface-5">
    <w:name w:val="ms-rtefontface-5"/>
    <w:basedOn w:val="DefaultParagraphFont"/>
    <w:rsid w:val="00C5158E"/>
  </w:style>
  <w:style w:type="paragraph" w:styleId="NormalWeb">
    <w:name w:val="Normal (Web)"/>
    <w:basedOn w:val="Normal"/>
    <w:uiPriority w:val="99"/>
    <w:semiHidden/>
    <w:unhideWhenUsed/>
    <w:rsid w:val="00C515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C515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inTextChar">
    <w:name w:val="Plain Text Char"/>
    <w:basedOn w:val="DefaultParagraphFont"/>
    <w:link w:val="PlainText"/>
    <w:uiPriority w:val="99"/>
    <w:semiHidden/>
    <w:rsid w:val="00C5158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532451">
      <w:bodyDiv w:val="1"/>
      <w:marLeft w:val="0"/>
      <w:marRight w:val="0"/>
      <w:marTop w:val="0"/>
      <w:marBottom w:val="0"/>
      <w:divBdr>
        <w:top w:val="none" w:sz="0" w:space="0" w:color="auto"/>
        <w:left w:val="none" w:sz="0" w:space="0" w:color="auto"/>
        <w:bottom w:val="none" w:sz="0" w:space="0" w:color="auto"/>
        <w:right w:val="none" w:sz="0" w:space="0" w:color="auto"/>
      </w:divBdr>
      <w:divsChild>
        <w:div w:id="2092848845">
          <w:marLeft w:val="0"/>
          <w:marRight w:val="0"/>
          <w:marTop w:val="0"/>
          <w:marBottom w:val="0"/>
          <w:divBdr>
            <w:top w:val="none" w:sz="0" w:space="0" w:color="auto"/>
            <w:left w:val="none" w:sz="0" w:space="0" w:color="auto"/>
            <w:bottom w:val="none" w:sz="0" w:space="0" w:color="auto"/>
            <w:right w:val="none" w:sz="0" w:space="0" w:color="auto"/>
          </w:divBdr>
          <w:divsChild>
            <w:div w:id="335768019">
              <w:marLeft w:val="0"/>
              <w:marRight w:val="0"/>
              <w:marTop w:val="0"/>
              <w:marBottom w:val="0"/>
              <w:divBdr>
                <w:top w:val="none" w:sz="0" w:space="0" w:color="auto"/>
                <w:left w:val="none" w:sz="0" w:space="0" w:color="auto"/>
                <w:bottom w:val="none" w:sz="0" w:space="0" w:color="auto"/>
                <w:right w:val="none" w:sz="0" w:space="0" w:color="auto"/>
              </w:divBdr>
            </w:div>
          </w:divsChild>
        </w:div>
        <w:div w:id="45274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dcms.uscg.mil/Portals/10/CG-1/PPC/MAS/WORKSHEETS/LeaveAuditExample.xlsx?ver=2019-08-23-125257-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Emmot, Karen S CIV USCG PPC (USA)</dc:creator>
  <cp:keywords/>
  <dc:description/>
  <cp:lastModifiedBy>Emmot, Karen S CIV USCG PPC (USA)</cp:lastModifiedBy>
  <cp:revision>1</cp:revision>
  <dcterms:created xsi:type="dcterms:W3CDTF">2023-11-02T16:23:00Z</dcterms:created>
  <dcterms:modified xsi:type="dcterms:W3CDTF">2023-11-02T16:30:00Z</dcterms:modified>
</cp:coreProperties>
</file>