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37EAC" w14:textId="0B385D81" w:rsidR="00E3535B" w:rsidRDefault="00E3535B" w:rsidP="00E3535B">
      <w:pPr>
        <w:spacing w:after="0" w:line="240" w:lineRule="auto"/>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EMAIL TEMPLATE FOR NET PAY VARIANCE (NP500)</w:t>
      </w:r>
    </w:p>
    <w:p w14:paraId="1813B395" w14:textId="77777777" w:rsidR="00E3535B" w:rsidRDefault="00E3535B" w:rsidP="00E3535B">
      <w:pPr>
        <w:spacing w:after="0" w:line="240" w:lineRule="auto"/>
        <w:rPr>
          <w:rFonts w:ascii="Arial" w:eastAsia="Times New Roman" w:hAnsi="Arial" w:cs="Arial"/>
          <w:kern w:val="0"/>
          <w:sz w:val="24"/>
          <w:szCs w:val="24"/>
          <w14:ligatures w14:val="none"/>
        </w:rPr>
      </w:pPr>
    </w:p>
    <w:p w14:paraId="3F2C6F85" w14:textId="3D0F8951" w:rsidR="00E3535B" w:rsidRPr="00E3535B" w:rsidRDefault="00E3535B" w:rsidP="00E3535B">
      <w:pPr>
        <w:spacing w:after="0" w:line="240" w:lineRule="auto"/>
        <w:rPr>
          <w:rFonts w:ascii="Arial" w:eastAsia="Times New Roman" w:hAnsi="Arial" w:cs="Arial"/>
          <w:kern w:val="0"/>
          <w:sz w:val="24"/>
          <w:szCs w:val="24"/>
          <w14:ligatures w14:val="none"/>
        </w:rPr>
      </w:pPr>
      <w:r w:rsidRPr="00E3535B">
        <w:rPr>
          <w:rFonts w:ascii="Arial" w:eastAsia="Times New Roman" w:hAnsi="Arial" w:cs="Arial"/>
          <w:kern w:val="0"/>
          <w:sz w:val="24"/>
          <w:szCs w:val="24"/>
          <w14:ligatures w14:val="none"/>
        </w:rPr>
        <w:t>Please use this template</w:t>
      </w:r>
      <w:r w:rsidRPr="00E3535B">
        <w:rPr>
          <w:rFonts w:ascii="Arial" w:eastAsia="Times New Roman" w:hAnsi="Arial" w:cs="Arial"/>
          <w:kern w:val="0"/>
          <w:sz w:val="24"/>
          <w:szCs w:val="24"/>
          <w14:ligatures w14:val="none"/>
        </w:rPr>
        <w:t xml:space="preserve"> </w:t>
      </w:r>
      <w:r w:rsidRPr="00E3535B">
        <w:rPr>
          <w:rFonts w:ascii="Arial" w:eastAsia="Times New Roman" w:hAnsi="Arial" w:cs="Arial"/>
          <w:kern w:val="0"/>
          <w:sz w:val="24"/>
          <w:szCs w:val="24"/>
          <w14:ligatures w14:val="none"/>
        </w:rPr>
        <w:t>when submitting a PPC ticket for a Net Pay variance discrepancy. If the pay difference has been reviewed by the SPO Auditor and SPO Chief and is determined to be in error, the SPO should make necessary corrections to pay transactions to remedy the error, if possible. After making corrections, if PPC (MAS) action is still required, submit a Customer Care ticket to MAS via PPC Customer Care. The SPO shall attach supporting documentation to the PPC ticket, when applicable.</w:t>
      </w:r>
    </w:p>
    <w:p w14:paraId="26BF23D9" w14:textId="6B83E437" w:rsidR="00E3535B" w:rsidRPr="00E3535B" w:rsidRDefault="00E3535B" w:rsidP="00E3535B">
      <w:pPr>
        <w:spacing w:after="0" w:line="240" w:lineRule="auto"/>
        <w:rPr>
          <w:rFonts w:ascii="Arial" w:eastAsia="Times New Roman" w:hAnsi="Arial" w:cs="Arial"/>
          <w:kern w:val="0"/>
          <w:sz w:val="24"/>
          <w:szCs w:val="24"/>
          <w14:ligatures w14:val="none"/>
        </w:rPr>
      </w:pPr>
    </w:p>
    <w:p w14:paraId="0DCF1034" w14:textId="77777777" w:rsidR="00E3535B" w:rsidRPr="00E3535B" w:rsidRDefault="00E3535B" w:rsidP="00E3535B">
      <w:pPr>
        <w:spacing w:after="0" w:line="240" w:lineRule="auto"/>
        <w:rPr>
          <w:rFonts w:ascii="Arial" w:eastAsia="Times New Roman" w:hAnsi="Arial" w:cs="Arial"/>
          <w:kern w:val="0"/>
          <w:sz w:val="24"/>
          <w:szCs w:val="24"/>
          <w14:ligatures w14:val="none"/>
        </w:rPr>
      </w:pPr>
      <w:r w:rsidRPr="00E3535B">
        <w:rPr>
          <w:rFonts w:ascii="Arial" w:eastAsia="Times New Roman" w:hAnsi="Arial" w:cs="Arial"/>
          <w:kern w:val="0"/>
          <w:sz w:val="24"/>
          <w:szCs w:val="24"/>
          <w14:ligatures w14:val="none"/>
        </w:rPr>
        <w:t> </w:t>
      </w:r>
    </w:p>
    <w:p w14:paraId="7FBFCA2E" w14:textId="77777777" w:rsidR="00E3535B" w:rsidRPr="00E3535B" w:rsidRDefault="00E3535B" w:rsidP="00E3535B">
      <w:pPr>
        <w:spacing w:after="150" w:line="240" w:lineRule="auto"/>
        <w:textAlignment w:val="baseline"/>
        <w:rPr>
          <w:rFonts w:ascii="Arial" w:eastAsia="Times New Roman" w:hAnsi="Arial" w:cs="Arial"/>
          <w:kern w:val="0"/>
          <w:sz w:val="24"/>
          <w:szCs w:val="24"/>
          <w14:ligatures w14:val="none"/>
        </w:rPr>
      </w:pPr>
      <w:r w:rsidRPr="00E3535B">
        <w:rPr>
          <w:rFonts w:ascii="Arial" w:eastAsia="Times New Roman" w:hAnsi="Arial" w:cs="Arial"/>
          <w:kern w:val="0"/>
          <w:sz w:val="24"/>
          <w:szCs w:val="24"/>
          <w14:ligatures w14:val="none"/>
        </w:rPr>
        <w:t>A Net pay variance ticket has been submitted, as follows:</w:t>
      </w:r>
    </w:p>
    <w:p w14:paraId="51EBEE7A" w14:textId="62924556" w:rsidR="00E3535B" w:rsidRPr="007F1F14" w:rsidRDefault="00E3535B" w:rsidP="007F1F14">
      <w:pPr>
        <w:pStyle w:val="ListParagraph"/>
        <w:numPr>
          <w:ilvl w:val="0"/>
          <w:numId w:val="6"/>
        </w:numPr>
        <w:spacing w:after="0" w:line="480" w:lineRule="auto"/>
        <w:rPr>
          <w:rFonts w:ascii="Arial" w:eastAsia="Times New Roman" w:hAnsi="Arial" w:cs="Arial"/>
          <w:kern w:val="0"/>
          <w:sz w:val="24"/>
          <w:szCs w:val="24"/>
          <w14:ligatures w14:val="none"/>
        </w:rPr>
      </w:pPr>
      <w:r w:rsidRPr="007F1F14">
        <w:rPr>
          <w:rFonts w:ascii="Arial" w:eastAsia="Times New Roman" w:hAnsi="Arial" w:cs="Arial"/>
          <w:kern w:val="0"/>
          <w:sz w:val="24"/>
          <w:szCs w:val="24"/>
          <w14:ligatures w14:val="none"/>
        </w:rPr>
        <w:t>Member rank and name:</w:t>
      </w:r>
    </w:p>
    <w:p w14:paraId="1BE9C6E6" w14:textId="7A4407F4" w:rsidR="00E3535B" w:rsidRPr="007F1F14" w:rsidRDefault="00E3535B" w:rsidP="007F1F14">
      <w:pPr>
        <w:pStyle w:val="ListParagraph"/>
        <w:numPr>
          <w:ilvl w:val="0"/>
          <w:numId w:val="6"/>
        </w:numPr>
        <w:spacing w:after="0" w:line="480" w:lineRule="auto"/>
        <w:rPr>
          <w:rFonts w:ascii="Arial" w:eastAsia="Times New Roman" w:hAnsi="Arial" w:cs="Arial"/>
          <w:kern w:val="0"/>
          <w:sz w:val="24"/>
          <w:szCs w:val="24"/>
          <w14:ligatures w14:val="none"/>
        </w:rPr>
      </w:pPr>
      <w:r w:rsidRPr="007F1F14">
        <w:rPr>
          <w:rFonts w:ascii="Arial" w:eastAsia="Times New Roman" w:hAnsi="Arial" w:cs="Arial"/>
          <w:kern w:val="0"/>
          <w:sz w:val="24"/>
          <w:szCs w:val="24"/>
          <w14:ligatures w14:val="none"/>
        </w:rPr>
        <w:t>Member EMPLID:</w:t>
      </w:r>
    </w:p>
    <w:p w14:paraId="29F8EA46" w14:textId="101F69BE" w:rsidR="00E3535B" w:rsidRPr="007F1F14" w:rsidRDefault="00E3535B" w:rsidP="007F1F14">
      <w:pPr>
        <w:pStyle w:val="ListParagraph"/>
        <w:numPr>
          <w:ilvl w:val="0"/>
          <w:numId w:val="6"/>
        </w:numPr>
        <w:spacing w:after="0" w:line="480" w:lineRule="auto"/>
        <w:rPr>
          <w:rFonts w:ascii="Arial" w:eastAsia="Times New Roman" w:hAnsi="Arial" w:cs="Arial"/>
          <w:kern w:val="0"/>
          <w:sz w:val="24"/>
          <w:szCs w:val="24"/>
          <w14:ligatures w14:val="none"/>
        </w:rPr>
      </w:pPr>
      <w:r w:rsidRPr="007F1F14">
        <w:rPr>
          <w:rFonts w:ascii="Arial" w:eastAsia="Times New Roman" w:hAnsi="Arial" w:cs="Arial"/>
          <w:kern w:val="0"/>
          <w:sz w:val="24"/>
          <w:szCs w:val="24"/>
          <w14:ligatures w14:val="none"/>
        </w:rPr>
        <w:t>Name of pay item:</w:t>
      </w:r>
    </w:p>
    <w:p w14:paraId="2ED9C385" w14:textId="5780E395" w:rsidR="00E3535B" w:rsidRPr="007F1F14" w:rsidRDefault="00E3535B" w:rsidP="007F1F14">
      <w:pPr>
        <w:pStyle w:val="ListParagraph"/>
        <w:numPr>
          <w:ilvl w:val="0"/>
          <w:numId w:val="6"/>
        </w:numPr>
        <w:spacing w:after="0" w:line="480" w:lineRule="auto"/>
        <w:rPr>
          <w:rFonts w:ascii="Arial" w:eastAsia="Times New Roman" w:hAnsi="Arial" w:cs="Arial"/>
          <w:kern w:val="0"/>
          <w:sz w:val="24"/>
          <w:szCs w:val="24"/>
          <w14:ligatures w14:val="none"/>
        </w:rPr>
      </w:pPr>
      <w:r w:rsidRPr="007F1F14">
        <w:rPr>
          <w:rFonts w:ascii="Arial" w:eastAsia="Times New Roman" w:hAnsi="Arial" w:cs="Arial"/>
          <w:kern w:val="0"/>
          <w:sz w:val="24"/>
          <w:szCs w:val="24"/>
          <w14:ligatures w14:val="none"/>
        </w:rPr>
        <w:t>What is the pay variance from current and previous pay calendars:</w:t>
      </w:r>
    </w:p>
    <w:p w14:paraId="2787DA10" w14:textId="4C70166E" w:rsidR="00E3535B" w:rsidRPr="007F1F14" w:rsidRDefault="00E3535B" w:rsidP="007F1F14">
      <w:pPr>
        <w:pStyle w:val="ListParagraph"/>
        <w:numPr>
          <w:ilvl w:val="0"/>
          <w:numId w:val="6"/>
        </w:numPr>
        <w:spacing w:after="0" w:line="480" w:lineRule="auto"/>
        <w:rPr>
          <w:rFonts w:ascii="Arial" w:eastAsia="Times New Roman" w:hAnsi="Arial" w:cs="Arial"/>
          <w:kern w:val="0"/>
          <w:sz w:val="24"/>
          <w:szCs w:val="24"/>
          <w14:ligatures w14:val="none"/>
        </w:rPr>
      </w:pPr>
      <w:r w:rsidRPr="007F1F14">
        <w:rPr>
          <w:rFonts w:ascii="Arial" w:eastAsia="Times New Roman" w:hAnsi="Arial" w:cs="Arial"/>
          <w:kern w:val="0"/>
          <w:sz w:val="24"/>
          <w:szCs w:val="24"/>
          <w14:ligatures w14:val="none"/>
        </w:rPr>
        <w:t>Effective date(s) entered:</w:t>
      </w:r>
    </w:p>
    <w:p w14:paraId="5AE897FC" w14:textId="29B6439F" w:rsidR="00E3535B" w:rsidRPr="007F1F14" w:rsidRDefault="00E3535B" w:rsidP="007F1F14">
      <w:pPr>
        <w:pStyle w:val="ListParagraph"/>
        <w:numPr>
          <w:ilvl w:val="0"/>
          <w:numId w:val="6"/>
        </w:numPr>
        <w:spacing w:after="0" w:line="480" w:lineRule="auto"/>
        <w:rPr>
          <w:rFonts w:ascii="Arial" w:eastAsia="Times New Roman" w:hAnsi="Arial" w:cs="Arial"/>
          <w:kern w:val="0"/>
          <w:sz w:val="24"/>
          <w:szCs w:val="24"/>
          <w14:ligatures w14:val="none"/>
        </w:rPr>
      </w:pPr>
      <w:r w:rsidRPr="007F1F14">
        <w:rPr>
          <w:rFonts w:ascii="Arial" w:eastAsia="Times New Roman" w:hAnsi="Arial" w:cs="Arial"/>
          <w:kern w:val="0"/>
          <w:sz w:val="24"/>
          <w:szCs w:val="24"/>
          <w14:ligatures w14:val="none"/>
        </w:rPr>
        <w:t>The date when the transaction was approved:</w:t>
      </w:r>
    </w:p>
    <w:p w14:paraId="3A069F31" w14:textId="6DD41B50" w:rsidR="00E3535B" w:rsidRPr="007F1F14" w:rsidRDefault="00E3535B" w:rsidP="007F1F14">
      <w:pPr>
        <w:pStyle w:val="ListParagraph"/>
        <w:numPr>
          <w:ilvl w:val="0"/>
          <w:numId w:val="6"/>
        </w:numPr>
        <w:spacing w:after="0" w:line="480" w:lineRule="auto"/>
        <w:rPr>
          <w:rFonts w:ascii="Arial" w:eastAsia="Times New Roman" w:hAnsi="Arial" w:cs="Arial"/>
          <w:kern w:val="0"/>
          <w:sz w:val="24"/>
          <w:szCs w:val="24"/>
          <w14:ligatures w14:val="none"/>
        </w:rPr>
      </w:pPr>
      <w:r w:rsidRPr="007F1F14">
        <w:rPr>
          <w:rFonts w:ascii="Arial" w:eastAsia="Times New Roman" w:hAnsi="Arial" w:cs="Arial"/>
          <w:kern w:val="0"/>
          <w:sz w:val="24"/>
          <w:szCs w:val="24"/>
          <w14:ligatures w14:val="none"/>
        </w:rPr>
        <w:t>Name and EMPLID of the SPO Auditor:</w:t>
      </w:r>
    </w:p>
    <w:p w14:paraId="3548B7C7" w14:textId="2FFC6857" w:rsidR="00E3535B" w:rsidRPr="007F1F14" w:rsidRDefault="00E3535B" w:rsidP="007F1F14">
      <w:pPr>
        <w:pStyle w:val="ListParagraph"/>
        <w:numPr>
          <w:ilvl w:val="0"/>
          <w:numId w:val="6"/>
        </w:numPr>
        <w:spacing w:after="0" w:line="480" w:lineRule="auto"/>
        <w:rPr>
          <w:rFonts w:ascii="Arial" w:eastAsia="Times New Roman" w:hAnsi="Arial" w:cs="Arial"/>
          <w:kern w:val="0"/>
          <w:sz w:val="24"/>
          <w:szCs w:val="24"/>
          <w14:ligatures w14:val="none"/>
        </w:rPr>
      </w:pPr>
      <w:r w:rsidRPr="007F1F14">
        <w:rPr>
          <w:rFonts w:ascii="Arial" w:eastAsia="Times New Roman" w:hAnsi="Arial" w:cs="Arial"/>
          <w:kern w:val="0"/>
          <w:sz w:val="24"/>
          <w:szCs w:val="24"/>
          <w14:ligatures w14:val="none"/>
        </w:rPr>
        <w:t>Transaction details:</w:t>
      </w:r>
    </w:p>
    <w:p w14:paraId="27DDBB8C" w14:textId="17C550D7" w:rsidR="00E3535B" w:rsidRPr="007F1F14" w:rsidRDefault="00E3535B" w:rsidP="007F1F14">
      <w:pPr>
        <w:pStyle w:val="ListParagraph"/>
        <w:numPr>
          <w:ilvl w:val="0"/>
          <w:numId w:val="6"/>
        </w:numPr>
        <w:spacing w:after="0" w:line="480" w:lineRule="auto"/>
        <w:rPr>
          <w:rFonts w:ascii="Arial" w:eastAsia="Times New Roman" w:hAnsi="Arial" w:cs="Arial"/>
          <w:kern w:val="0"/>
          <w:sz w:val="24"/>
          <w:szCs w:val="24"/>
          <w14:ligatures w14:val="none"/>
        </w:rPr>
      </w:pPr>
      <w:r w:rsidRPr="007F1F14">
        <w:rPr>
          <w:rFonts w:ascii="Arial" w:eastAsia="Times New Roman" w:hAnsi="Arial" w:cs="Arial"/>
          <w:kern w:val="0"/>
          <w:sz w:val="24"/>
          <w:szCs w:val="24"/>
          <w14:ligatures w14:val="none"/>
        </w:rPr>
        <w:t>What action are you requesting PPC to take:​</w:t>
      </w:r>
    </w:p>
    <w:p w14:paraId="0070AEB9" w14:textId="77777777" w:rsidR="00E3535B" w:rsidRPr="00E3535B" w:rsidRDefault="00E3535B" w:rsidP="007F1F14">
      <w:pPr>
        <w:spacing w:after="150" w:line="360" w:lineRule="auto"/>
        <w:rPr>
          <w:rFonts w:ascii="Arial" w:eastAsia="Times New Roman" w:hAnsi="Arial" w:cs="Arial"/>
          <w:kern w:val="0"/>
          <w:sz w:val="24"/>
          <w:szCs w:val="24"/>
          <w14:ligatures w14:val="none"/>
        </w:rPr>
      </w:pPr>
      <w:r w:rsidRPr="00E3535B">
        <w:rPr>
          <w:rFonts w:ascii="Arial" w:eastAsia="Times New Roman" w:hAnsi="Arial" w:cs="Arial"/>
          <w:kern w:val="0"/>
          <w:sz w:val="24"/>
          <w:szCs w:val="24"/>
          <w14:ligatures w14:val="none"/>
        </w:rPr>
        <w:t> </w:t>
      </w:r>
    </w:p>
    <w:p w14:paraId="3B16CE52" w14:textId="77777777" w:rsidR="003B5D97" w:rsidRPr="00E3535B" w:rsidRDefault="003B5D97">
      <w:pPr>
        <w:rPr>
          <w:rFonts w:ascii="Arial" w:hAnsi="Arial" w:cs="Arial"/>
          <w:sz w:val="24"/>
          <w:szCs w:val="24"/>
        </w:rPr>
      </w:pPr>
    </w:p>
    <w:sectPr w:rsidR="003B5D97" w:rsidRPr="00E35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7BE"/>
    <w:multiLevelType w:val="hybridMultilevel"/>
    <w:tmpl w:val="60703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712AF"/>
    <w:multiLevelType w:val="hybridMultilevel"/>
    <w:tmpl w:val="61AA2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A7D0A"/>
    <w:multiLevelType w:val="hybridMultilevel"/>
    <w:tmpl w:val="9DFAE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62BF7"/>
    <w:multiLevelType w:val="hybridMultilevel"/>
    <w:tmpl w:val="F0D24F84"/>
    <w:lvl w:ilvl="0" w:tplc="01BCC04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61272"/>
    <w:multiLevelType w:val="hybridMultilevel"/>
    <w:tmpl w:val="FF588218"/>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EAE4B66"/>
    <w:multiLevelType w:val="multilevel"/>
    <w:tmpl w:val="FF588218"/>
    <w:styleLink w:val="CurrentList1"/>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01421540">
    <w:abstractNumId w:val="3"/>
  </w:num>
  <w:num w:numId="2" w16cid:durableId="1697384637">
    <w:abstractNumId w:val="4"/>
  </w:num>
  <w:num w:numId="3" w16cid:durableId="1414740832">
    <w:abstractNumId w:val="5"/>
  </w:num>
  <w:num w:numId="4" w16cid:durableId="1712918166">
    <w:abstractNumId w:val="0"/>
  </w:num>
  <w:num w:numId="5" w16cid:durableId="1065642298">
    <w:abstractNumId w:val="1"/>
  </w:num>
  <w:num w:numId="6" w16cid:durableId="236408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5B"/>
    <w:rsid w:val="003B5D97"/>
    <w:rsid w:val="006F0D0D"/>
    <w:rsid w:val="007F1F14"/>
    <w:rsid w:val="00E3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EAB81"/>
  <w15:chartTrackingRefBased/>
  <w15:docId w15:val="{4D3810E4-6C4C-433C-92F4-ACA55FB8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3535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535B"/>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E3535B"/>
    <w:rPr>
      <w:b/>
      <w:bCs/>
    </w:rPr>
  </w:style>
  <w:style w:type="paragraph" w:customStyle="1" w:styleId="ms-rtefontface-51">
    <w:name w:val="ms-rtefontface-51"/>
    <w:basedOn w:val="Normal"/>
    <w:rsid w:val="00E3535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E3535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E3535B"/>
    <w:pPr>
      <w:ind w:left="720"/>
      <w:contextualSpacing/>
    </w:pPr>
  </w:style>
  <w:style w:type="numbering" w:customStyle="1" w:styleId="CurrentList1">
    <w:name w:val="Current List1"/>
    <w:uiPriority w:val="99"/>
    <w:rsid w:val="00E3535B"/>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Emmot, Karen S CIV USCG PPC (USA)</dc:creator>
  <cp:keywords/>
  <dc:description/>
  <cp:lastModifiedBy>Emmot, Karen S CIV USCG PPC (USA)</cp:lastModifiedBy>
  <cp:revision>1</cp:revision>
  <dcterms:created xsi:type="dcterms:W3CDTF">2023-11-02T16:44:00Z</dcterms:created>
  <dcterms:modified xsi:type="dcterms:W3CDTF">2023-11-02T16:52:00Z</dcterms:modified>
</cp:coreProperties>
</file>