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9E" w:rsidRDefault="00217306" w:rsidP="0021730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17306">
        <w:rPr>
          <w:b/>
          <w:sz w:val="28"/>
          <w:szCs w:val="28"/>
        </w:rPr>
        <w:t>FWT Calculator Instructions</w:t>
      </w:r>
    </w:p>
    <w:p w:rsidR="00812E77" w:rsidRDefault="00812E77" w:rsidP="00217306">
      <w:pPr>
        <w:jc w:val="center"/>
        <w:rPr>
          <w:b/>
          <w:sz w:val="28"/>
          <w:szCs w:val="28"/>
        </w:rPr>
      </w:pPr>
    </w:p>
    <w:p w:rsidR="00217306" w:rsidRDefault="00812E77" w:rsidP="0009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All Greyed-out cells need to a value, even if the value is ZERO. The following is a guide for completing these cells. </w:t>
      </w:r>
    </w:p>
    <w:p w:rsidR="00217306" w:rsidRDefault="00217306" w:rsidP="002173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E77">
        <w:rPr>
          <w:b/>
          <w:sz w:val="28"/>
          <w:szCs w:val="28"/>
        </w:rPr>
        <w:t>Line 1a</w:t>
      </w:r>
      <w:r w:rsidRPr="00217306">
        <w:rPr>
          <w:sz w:val="28"/>
          <w:szCs w:val="28"/>
        </w:rPr>
        <w:t xml:space="preserve"> – This is the amount of the taxable wages for any given Pay Period/Cycle. </w:t>
      </w:r>
    </w:p>
    <w:p w:rsidR="00217306" w:rsidRDefault="00217306" w:rsidP="002173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Use the </w:t>
      </w:r>
      <w:r w:rsidR="00CE0451">
        <w:rPr>
          <w:sz w:val="28"/>
          <w:szCs w:val="28"/>
        </w:rPr>
        <w:t>Element “</w:t>
      </w:r>
      <w:r>
        <w:rPr>
          <w:sz w:val="28"/>
          <w:szCs w:val="28"/>
        </w:rPr>
        <w:t xml:space="preserve">FWT GRS TOT” amount </w:t>
      </w:r>
      <w:r w:rsidR="008A4C17">
        <w:rPr>
          <w:sz w:val="28"/>
          <w:szCs w:val="28"/>
        </w:rPr>
        <w:t>within the “Accumulator Results” tab, within the “Accumulators” tab.</w:t>
      </w:r>
    </w:p>
    <w:p w:rsidR="00217306" w:rsidRDefault="00217306" w:rsidP="0021730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12E77">
        <w:rPr>
          <w:b/>
          <w:sz w:val="28"/>
          <w:szCs w:val="28"/>
        </w:rPr>
        <w:t>Line 1b</w:t>
      </w:r>
      <w:r>
        <w:rPr>
          <w:sz w:val="28"/>
          <w:szCs w:val="28"/>
        </w:rPr>
        <w:t xml:space="preserve"> – This is the number of Pay Periods in a calendar year.</w:t>
      </w:r>
    </w:p>
    <w:p w:rsidR="00217306" w:rsidRDefault="00217306" w:rsidP="0021730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i.e. 24 for Active Duty, 12 for Retired Pay, and 26 for Civilian Pay.</w:t>
      </w:r>
    </w:p>
    <w:p w:rsidR="00812E77" w:rsidRPr="00812E77" w:rsidRDefault="00217306" w:rsidP="00812E7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812E77">
        <w:rPr>
          <w:rFonts w:asciiTheme="minorHAnsi" w:hAnsiTheme="minorHAnsi" w:cstheme="minorHAnsi"/>
          <w:b/>
          <w:sz w:val="28"/>
          <w:szCs w:val="28"/>
        </w:rPr>
        <w:t>Line 1d</w:t>
      </w:r>
      <w:r w:rsidRPr="00812E77">
        <w:rPr>
          <w:rFonts w:asciiTheme="minorHAnsi" w:hAnsiTheme="minorHAnsi" w:cstheme="minorHAnsi"/>
          <w:sz w:val="28"/>
          <w:szCs w:val="28"/>
        </w:rPr>
        <w:t xml:space="preserve"> </w:t>
      </w:r>
      <w:r w:rsidR="00812E77" w:rsidRPr="00812E77">
        <w:rPr>
          <w:rFonts w:asciiTheme="minorHAnsi" w:hAnsiTheme="minorHAnsi" w:cstheme="minorHAnsi"/>
          <w:sz w:val="28"/>
          <w:szCs w:val="28"/>
        </w:rPr>
        <w:t>–</w:t>
      </w:r>
      <w:r w:rsidRPr="00812E77">
        <w:rPr>
          <w:rFonts w:asciiTheme="minorHAnsi" w:hAnsiTheme="minorHAnsi" w:cstheme="minorHAnsi"/>
          <w:sz w:val="28"/>
          <w:szCs w:val="28"/>
        </w:rPr>
        <w:t xml:space="preserve"> </w:t>
      </w:r>
      <w:r w:rsidR="00812E77" w:rsidRPr="00812E77">
        <w:rPr>
          <w:rFonts w:asciiTheme="minorHAnsi" w:hAnsiTheme="minorHAnsi" w:cstheme="minorHAnsi"/>
          <w:sz w:val="28"/>
          <w:szCs w:val="28"/>
        </w:rPr>
        <w:t>Use the W4 amount the member elects in Step 4a</w:t>
      </w:r>
      <w:r w:rsidR="00812E77">
        <w:rPr>
          <w:rFonts w:asciiTheme="minorHAnsi" w:hAnsiTheme="minorHAnsi" w:cstheme="minorHAnsi"/>
          <w:sz w:val="28"/>
          <w:szCs w:val="28"/>
        </w:rPr>
        <w:t>.</w:t>
      </w:r>
    </w:p>
    <w:p w:rsidR="00812E77" w:rsidRPr="00812E77" w:rsidRDefault="00812E77" w:rsidP="00812E77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This represents</w:t>
      </w:r>
      <w:r w:rsidRPr="00812E77">
        <w:rPr>
          <w:rFonts w:asciiTheme="minorHAnsi" w:hAnsiTheme="minorHAnsi" w:cstheme="minorHAnsi"/>
          <w:sz w:val="28"/>
          <w:szCs w:val="28"/>
        </w:rPr>
        <w:t xml:space="preserve"> Other Income (Not from Jobs)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12E77" w:rsidRPr="00812E77" w:rsidRDefault="00812E77" w:rsidP="00812E7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Line 1f </w:t>
      </w:r>
      <w:r w:rsidRPr="00812E77">
        <w:rPr>
          <w:rFonts w:asciiTheme="minorHAnsi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12E77">
        <w:rPr>
          <w:rFonts w:asciiTheme="minorHAnsi" w:hAnsiTheme="minorHAnsi" w:cstheme="minorHAnsi"/>
          <w:sz w:val="28"/>
          <w:szCs w:val="28"/>
        </w:rPr>
        <w:t>Use the W4 amo</w:t>
      </w:r>
      <w:r>
        <w:rPr>
          <w:rFonts w:asciiTheme="minorHAnsi" w:hAnsiTheme="minorHAnsi" w:cstheme="minorHAnsi"/>
          <w:sz w:val="28"/>
          <w:szCs w:val="28"/>
        </w:rPr>
        <w:t>unt the member elects in Step 4b.</w:t>
      </w:r>
    </w:p>
    <w:p w:rsidR="00812E77" w:rsidRPr="00812E77" w:rsidRDefault="00812E77" w:rsidP="00812E77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This represents DEDUCTIONS to be withheld other than the standard deduction.</w:t>
      </w:r>
    </w:p>
    <w:p w:rsidR="00812E77" w:rsidRPr="00DD65D7" w:rsidRDefault="00DD65D7" w:rsidP="00812E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DD65D7">
        <w:rPr>
          <w:rFonts w:asciiTheme="minorHAnsi" w:hAnsiTheme="minorHAnsi" w:cstheme="minorHAnsi"/>
          <w:b/>
          <w:sz w:val="28"/>
          <w:szCs w:val="28"/>
        </w:rPr>
        <w:t xml:space="preserve">Line 1g </w:t>
      </w:r>
      <w:r w:rsidRPr="00DD65D7">
        <w:rPr>
          <w:rFonts w:asciiTheme="minorHAnsi" w:hAnsiTheme="minorHAnsi" w:cstheme="minorHAnsi"/>
          <w:sz w:val="28"/>
          <w:szCs w:val="28"/>
        </w:rPr>
        <w:t>– This block is self-explanatory and it will be either $0, $12,600, or $8,400, depending on selections from the W4.</w:t>
      </w:r>
    </w:p>
    <w:p w:rsidR="00DD65D7" w:rsidRPr="00DD65D7" w:rsidRDefault="00DD65D7" w:rsidP="00812E7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D65D7">
        <w:rPr>
          <w:rFonts w:asciiTheme="minorHAnsi" w:hAnsiTheme="minorHAnsi" w:cstheme="minorHAnsi"/>
          <w:b/>
          <w:sz w:val="28"/>
          <w:szCs w:val="28"/>
        </w:rPr>
        <w:t>Line 2b</w:t>
      </w:r>
      <w:r>
        <w:rPr>
          <w:rFonts w:asciiTheme="minorHAnsi" w:hAnsiTheme="minorHAnsi" w:cstheme="minorHAnsi"/>
          <w:sz w:val="28"/>
          <w:szCs w:val="28"/>
        </w:rPr>
        <w:t xml:space="preserve"> – Use the attached “Annual Percentage Method” table </w:t>
      </w:r>
      <w:r w:rsidR="00885E20">
        <w:rPr>
          <w:rFonts w:asciiTheme="minorHAnsi" w:hAnsiTheme="minorHAnsi" w:cstheme="minorHAnsi"/>
          <w:sz w:val="28"/>
          <w:szCs w:val="28"/>
        </w:rPr>
        <w:t xml:space="preserve">from the IRS Publication 15-T </w:t>
      </w:r>
      <w:r>
        <w:rPr>
          <w:rFonts w:asciiTheme="minorHAnsi" w:hAnsiTheme="minorHAnsi" w:cstheme="minorHAnsi"/>
          <w:sz w:val="28"/>
          <w:szCs w:val="28"/>
        </w:rPr>
        <w:t xml:space="preserve">to find the appropriate amount. </w:t>
      </w:r>
    </w:p>
    <w:p w:rsidR="00DD65D7" w:rsidRPr="00DD65D7" w:rsidRDefault="00DD65D7" w:rsidP="00DD65D7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Use the amount from column “A” of the proper row.</w:t>
      </w:r>
    </w:p>
    <w:p w:rsidR="00DD65D7" w:rsidRPr="00DD65D7" w:rsidRDefault="00DD65D7" w:rsidP="00DD65D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Line 2c </w:t>
      </w:r>
      <w:r>
        <w:rPr>
          <w:rFonts w:asciiTheme="minorHAnsi" w:hAnsiTheme="minorHAnsi" w:cstheme="minorHAnsi"/>
          <w:sz w:val="28"/>
          <w:szCs w:val="28"/>
        </w:rPr>
        <w:t>- Use the attached “Annual Percentage Method”</w:t>
      </w:r>
      <w:r w:rsidR="00885E20">
        <w:rPr>
          <w:rFonts w:asciiTheme="minorHAnsi" w:hAnsiTheme="minorHAnsi" w:cstheme="minorHAnsi"/>
          <w:sz w:val="28"/>
          <w:szCs w:val="28"/>
        </w:rPr>
        <w:t xml:space="preserve"> from the IRS Publication 15-T</w:t>
      </w:r>
      <w:r>
        <w:rPr>
          <w:rFonts w:asciiTheme="minorHAnsi" w:hAnsiTheme="minorHAnsi" w:cstheme="minorHAnsi"/>
          <w:sz w:val="28"/>
          <w:szCs w:val="28"/>
        </w:rPr>
        <w:t xml:space="preserve"> table to find the appropriate amount. </w:t>
      </w:r>
    </w:p>
    <w:p w:rsidR="00DD65D7" w:rsidRPr="00DD65D7" w:rsidRDefault="00DD65D7" w:rsidP="00DD65D7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Use the amount from column “C” of the row </w:t>
      </w:r>
      <w:r w:rsidR="00AB4636">
        <w:rPr>
          <w:rFonts w:asciiTheme="minorHAnsi" w:hAnsiTheme="minorHAnsi" w:cstheme="minorHAnsi"/>
          <w:sz w:val="28"/>
          <w:szCs w:val="28"/>
        </w:rPr>
        <w:t>identifi</w:t>
      </w:r>
      <w:r>
        <w:rPr>
          <w:rFonts w:asciiTheme="minorHAnsi" w:hAnsiTheme="minorHAnsi" w:cstheme="minorHAnsi"/>
          <w:sz w:val="28"/>
          <w:szCs w:val="28"/>
        </w:rPr>
        <w:t>ed in Line 2b.</w:t>
      </w:r>
    </w:p>
    <w:p w:rsidR="00DD65D7" w:rsidRPr="00DD65D7" w:rsidRDefault="00DD65D7" w:rsidP="00DD65D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AB4636">
        <w:rPr>
          <w:rFonts w:asciiTheme="minorHAnsi" w:hAnsiTheme="minorHAnsi" w:cstheme="minorHAnsi"/>
          <w:b/>
          <w:sz w:val="28"/>
          <w:szCs w:val="28"/>
        </w:rPr>
        <w:lastRenderedPageBreak/>
        <w:t>Line 2d</w:t>
      </w: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sz w:val="28"/>
          <w:szCs w:val="28"/>
        </w:rPr>
        <w:t xml:space="preserve">Use the attached “Annual Percentage Method” table </w:t>
      </w:r>
      <w:r w:rsidR="00885E20">
        <w:rPr>
          <w:rFonts w:asciiTheme="minorHAnsi" w:hAnsiTheme="minorHAnsi" w:cstheme="minorHAnsi"/>
          <w:sz w:val="28"/>
          <w:szCs w:val="28"/>
        </w:rPr>
        <w:t xml:space="preserve">from the IRS Publication 15-T </w:t>
      </w:r>
      <w:r>
        <w:rPr>
          <w:rFonts w:asciiTheme="minorHAnsi" w:hAnsiTheme="minorHAnsi" w:cstheme="minorHAnsi"/>
          <w:sz w:val="28"/>
          <w:szCs w:val="28"/>
        </w:rPr>
        <w:t xml:space="preserve">to find the appropriate amount. </w:t>
      </w:r>
    </w:p>
    <w:p w:rsidR="00DD65D7" w:rsidRPr="00DD65D7" w:rsidRDefault="00DD65D7" w:rsidP="00DD65D7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Use the percentage amount from column “D” of the row </w:t>
      </w:r>
      <w:r w:rsidR="00AB4636">
        <w:rPr>
          <w:rFonts w:asciiTheme="minorHAnsi" w:hAnsiTheme="minorHAnsi" w:cstheme="minorHAnsi"/>
          <w:sz w:val="28"/>
          <w:szCs w:val="28"/>
        </w:rPr>
        <w:t>identified</w:t>
      </w:r>
      <w:r>
        <w:rPr>
          <w:rFonts w:asciiTheme="minorHAnsi" w:hAnsiTheme="minorHAnsi" w:cstheme="minorHAnsi"/>
          <w:sz w:val="28"/>
          <w:szCs w:val="28"/>
        </w:rPr>
        <w:t xml:space="preserve"> in Line 2b.</w:t>
      </w:r>
    </w:p>
    <w:p w:rsidR="00DD65D7" w:rsidRDefault="00AB4636" w:rsidP="00812E7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0451">
        <w:rPr>
          <w:rFonts w:asciiTheme="minorHAnsi" w:hAnsiTheme="minorHAnsi" w:cstheme="minorHAnsi"/>
          <w:b/>
          <w:sz w:val="28"/>
          <w:szCs w:val="28"/>
        </w:rPr>
        <w:t>Line 3a</w:t>
      </w:r>
      <w:r w:rsidR="00CE0451" w:rsidRPr="00CE0451">
        <w:rPr>
          <w:rFonts w:asciiTheme="minorHAnsi" w:hAnsiTheme="minorHAnsi" w:cstheme="minorHAnsi"/>
          <w:sz w:val="28"/>
          <w:szCs w:val="28"/>
        </w:rPr>
        <w:t xml:space="preserve"> - </w:t>
      </w:r>
      <w:r w:rsidR="00CE0451" w:rsidRPr="00812E77">
        <w:rPr>
          <w:rFonts w:asciiTheme="minorHAnsi" w:hAnsiTheme="minorHAnsi" w:cstheme="minorHAnsi"/>
          <w:sz w:val="28"/>
          <w:szCs w:val="28"/>
        </w:rPr>
        <w:t xml:space="preserve">Use the W4 </w:t>
      </w:r>
      <w:r w:rsidR="00CE0451">
        <w:rPr>
          <w:rFonts w:asciiTheme="minorHAnsi" w:hAnsiTheme="minorHAnsi" w:cstheme="minorHAnsi"/>
          <w:sz w:val="28"/>
          <w:szCs w:val="28"/>
        </w:rPr>
        <w:t>amount</w:t>
      </w:r>
      <w:r w:rsidR="00CE0451" w:rsidRPr="00812E77">
        <w:rPr>
          <w:rFonts w:asciiTheme="minorHAnsi" w:hAnsiTheme="minorHAnsi" w:cstheme="minorHAnsi"/>
          <w:sz w:val="28"/>
          <w:szCs w:val="28"/>
        </w:rPr>
        <w:t xml:space="preserve"> </w:t>
      </w:r>
      <w:r w:rsidR="00CE0451">
        <w:rPr>
          <w:rFonts w:asciiTheme="minorHAnsi" w:hAnsiTheme="minorHAnsi" w:cstheme="minorHAnsi"/>
          <w:sz w:val="28"/>
          <w:szCs w:val="28"/>
        </w:rPr>
        <w:t xml:space="preserve">from </w:t>
      </w:r>
      <w:r w:rsidR="00CE0451" w:rsidRPr="00812E77">
        <w:rPr>
          <w:rFonts w:asciiTheme="minorHAnsi" w:hAnsiTheme="minorHAnsi" w:cstheme="minorHAnsi"/>
          <w:sz w:val="28"/>
          <w:szCs w:val="28"/>
        </w:rPr>
        <w:t xml:space="preserve">Step </w:t>
      </w:r>
      <w:r w:rsidR="00CE0451">
        <w:rPr>
          <w:rFonts w:asciiTheme="minorHAnsi" w:hAnsiTheme="minorHAnsi" w:cstheme="minorHAnsi"/>
          <w:sz w:val="28"/>
          <w:szCs w:val="28"/>
        </w:rPr>
        <w:t>3.</w:t>
      </w:r>
    </w:p>
    <w:p w:rsidR="00CE0451" w:rsidRDefault="00CE0451" w:rsidP="00CE0451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member claims this total amount for dependents.</w:t>
      </w:r>
    </w:p>
    <w:p w:rsidR="00CE0451" w:rsidRDefault="00CE0451" w:rsidP="00CE0451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E0451">
        <w:rPr>
          <w:rFonts w:asciiTheme="minorHAnsi" w:hAnsiTheme="minorHAnsi" w:cstheme="minorHAnsi"/>
          <w:b/>
          <w:sz w:val="28"/>
          <w:szCs w:val="28"/>
        </w:rPr>
        <w:t>Line 4a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812E77">
        <w:rPr>
          <w:rFonts w:asciiTheme="minorHAnsi" w:hAnsiTheme="minorHAnsi" w:cstheme="minorHAnsi"/>
          <w:sz w:val="28"/>
          <w:szCs w:val="28"/>
        </w:rPr>
        <w:t>Use the W4 amount the member elects in Step 4</w:t>
      </w:r>
      <w:r>
        <w:rPr>
          <w:rFonts w:asciiTheme="minorHAnsi" w:hAnsiTheme="minorHAnsi" w:cstheme="minorHAnsi"/>
          <w:sz w:val="28"/>
          <w:szCs w:val="28"/>
        </w:rPr>
        <w:t>c.</w:t>
      </w:r>
    </w:p>
    <w:p w:rsidR="00CE0451" w:rsidRDefault="00CE0451" w:rsidP="00CE0451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Amount of Extra Withholding elected for each pay period.</w:t>
      </w:r>
    </w:p>
    <w:p w:rsidR="00BE3A9C" w:rsidRDefault="00CE0451" w:rsidP="00BE3A9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BE3A9C">
        <w:rPr>
          <w:rFonts w:asciiTheme="minorHAnsi" w:hAnsiTheme="minorHAnsi" w:cstheme="minorHAnsi"/>
          <w:b/>
          <w:sz w:val="28"/>
          <w:szCs w:val="28"/>
        </w:rPr>
        <w:t>Line 4b</w:t>
      </w:r>
      <w:r w:rsidRPr="00BE3A9C">
        <w:rPr>
          <w:rFonts w:asciiTheme="minorHAnsi" w:hAnsiTheme="minorHAnsi" w:cstheme="minorHAnsi"/>
          <w:sz w:val="28"/>
          <w:szCs w:val="28"/>
        </w:rPr>
        <w:t xml:space="preserve"> </w:t>
      </w:r>
      <w:r w:rsidR="00BE3A9C" w:rsidRPr="00BE3A9C">
        <w:rPr>
          <w:rFonts w:asciiTheme="minorHAnsi" w:hAnsiTheme="minorHAnsi" w:cstheme="minorHAnsi"/>
          <w:sz w:val="28"/>
          <w:szCs w:val="28"/>
        </w:rPr>
        <w:t>S</w:t>
      </w:r>
      <w:r w:rsidRPr="00BE3A9C">
        <w:rPr>
          <w:rFonts w:asciiTheme="minorHAnsi" w:hAnsiTheme="minorHAnsi" w:cstheme="minorHAnsi"/>
          <w:sz w:val="28"/>
          <w:szCs w:val="28"/>
        </w:rPr>
        <w:t>hould equal the amount withheld from the members pay for FWT</w:t>
      </w:r>
    </w:p>
    <w:p w:rsidR="00BE3A9C" w:rsidRPr="00BE3A9C" w:rsidRDefault="00CE0451" w:rsidP="00BE3A9C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BE3A9C">
        <w:rPr>
          <w:rFonts w:asciiTheme="minorHAnsi" w:hAnsiTheme="minorHAnsi" w:cstheme="minorHAnsi"/>
          <w:sz w:val="28"/>
          <w:szCs w:val="28"/>
        </w:rPr>
        <w:t xml:space="preserve">Validate to Element Type “Deduction,” Element Name “FWT” </w:t>
      </w:r>
      <w:r w:rsidR="008A4C17" w:rsidRPr="00BE3A9C">
        <w:rPr>
          <w:rFonts w:asciiTheme="minorHAnsi" w:hAnsiTheme="minorHAnsi" w:cstheme="minorHAnsi"/>
          <w:sz w:val="28"/>
          <w:szCs w:val="28"/>
        </w:rPr>
        <w:t xml:space="preserve">within </w:t>
      </w:r>
      <w:r w:rsidRPr="00BE3A9C">
        <w:rPr>
          <w:rFonts w:asciiTheme="minorHAnsi" w:hAnsiTheme="minorHAnsi" w:cstheme="minorHAnsi"/>
          <w:sz w:val="28"/>
          <w:szCs w:val="28"/>
        </w:rPr>
        <w:t xml:space="preserve"> </w:t>
      </w:r>
      <w:r w:rsidR="00093819" w:rsidRPr="00BE3A9C">
        <w:rPr>
          <w:rFonts w:asciiTheme="minorHAnsi" w:hAnsiTheme="minorHAnsi" w:cstheme="minorHAnsi"/>
          <w:sz w:val="28"/>
          <w:szCs w:val="28"/>
        </w:rPr>
        <w:t xml:space="preserve"> </w:t>
      </w:r>
      <w:r w:rsidR="008A4C17" w:rsidRPr="00BE3A9C">
        <w:rPr>
          <w:rFonts w:asciiTheme="minorHAnsi" w:hAnsiTheme="minorHAnsi" w:cstheme="minorHAnsi"/>
          <w:sz w:val="28"/>
          <w:szCs w:val="28"/>
        </w:rPr>
        <w:t>“</w:t>
      </w:r>
      <w:r w:rsidR="00093819" w:rsidRPr="00BE3A9C">
        <w:rPr>
          <w:rFonts w:asciiTheme="minorHAnsi" w:hAnsiTheme="minorHAnsi" w:cstheme="minorHAnsi"/>
          <w:sz w:val="28"/>
          <w:szCs w:val="28"/>
        </w:rPr>
        <w:t xml:space="preserve">Element </w:t>
      </w:r>
      <w:r w:rsidR="008A4C17" w:rsidRPr="00BE3A9C">
        <w:rPr>
          <w:rFonts w:asciiTheme="minorHAnsi" w:hAnsiTheme="minorHAnsi" w:cstheme="minorHAnsi"/>
          <w:sz w:val="28"/>
          <w:szCs w:val="28"/>
        </w:rPr>
        <w:t>Results” tab, within the “Earnings and Deductions” tab.</w:t>
      </w:r>
      <w:r w:rsidR="00BE3A9C" w:rsidRPr="00BE3A9C">
        <w:rPr>
          <w:noProof/>
        </w:rPr>
        <w:t xml:space="preserve"> </w:t>
      </w:r>
    </w:p>
    <w:p w:rsidR="00BE3A9C" w:rsidRDefault="00F74B26" w:rsidP="00BE3A9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1771650</wp:posOffset>
                </wp:positionV>
                <wp:extent cx="228600" cy="47625"/>
                <wp:effectExtent l="38100" t="38100" r="19050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349E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41.5pt;margin-top:139.5pt;width:18pt;height: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E3A9C">
        <w:rPr>
          <w:noProof/>
        </w:rPr>
        <w:drawing>
          <wp:inline distT="0" distB="0" distL="0" distR="0" wp14:anchorId="12F11AE0" wp14:editId="078D62BF">
            <wp:extent cx="6858000" cy="3101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B26" w:rsidRDefault="00F74B26" w:rsidP="00BE3A9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F74B26" w:rsidRPr="00BE3A9C" w:rsidRDefault="00F74B26" w:rsidP="00BE3A9C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Line 1a -  Taxable Wages</w:t>
      </w:r>
    </w:p>
    <w:p w:rsidR="00812E77" w:rsidRDefault="00812E77" w:rsidP="00812E77">
      <w:pPr>
        <w:pStyle w:val="Default"/>
      </w:pPr>
    </w:p>
    <w:p w:rsidR="00812E77" w:rsidRDefault="00812E77" w:rsidP="00812E77">
      <w:pPr>
        <w:pStyle w:val="Default"/>
      </w:pPr>
      <w:r>
        <w:t xml:space="preserve"> </w:t>
      </w:r>
    </w:p>
    <w:p w:rsidR="00217306" w:rsidRPr="00217306" w:rsidRDefault="00217306" w:rsidP="00812E77">
      <w:pPr>
        <w:pStyle w:val="Default"/>
        <w:rPr>
          <w:sz w:val="28"/>
          <w:szCs w:val="28"/>
        </w:rPr>
      </w:pPr>
    </w:p>
    <w:p w:rsidR="00F74B26" w:rsidRDefault="00F74B26" w:rsidP="00217306">
      <w:pPr>
        <w:ind w:firstLine="72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2096770</wp:posOffset>
                </wp:positionV>
                <wp:extent cx="333375" cy="19050"/>
                <wp:effectExtent l="38100" t="5715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A93A0" id="Straight Arrow Connector 5" o:spid="_x0000_s1026" type="#_x0000_t32" style="position:absolute;margin-left:253.5pt;margin-top:165.1pt;width:26.25pt;height: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E3A9C">
        <w:rPr>
          <w:noProof/>
        </w:rPr>
        <w:drawing>
          <wp:inline distT="0" distB="0" distL="0" distR="0" wp14:anchorId="112D75E9" wp14:editId="7D725719">
            <wp:extent cx="7924800" cy="302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8352" cy="30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06" w:rsidRPr="00F74B26" w:rsidRDefault="00F74B26" w:rsidP="00F74B26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Line 4b - FWT withheld</w:t>
      </w:r>
    </w:p>
    <w:sectPr w:rsidR="00217306" w:rsidRPr="00F74B26" w:rsidSect="00BE3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EE" w:rsidRDefault="000D1DEE" w:rsidP="00BE3A9C">
      <w:pPr>
        <w:spacing w:after="0" w:line="240" w:lineRule="auto"/>
      </w:pPr>
      <w:r>
        <w:separator/>
      </w:r>
    </w:p>
  </w:endnote>
  <w:endnote w:type="continuationSeparator" w:id="0">
    <w:p w:rsidR="000D1DEE" w:rsidRDefault="000D1DEE" w:rsidP="00BE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EE" w:rsidRDefault="000D1DEE" w:rsidP="00BE3A9C">
      <w:pPr>
        <w:spacing w:after="0" w:line="240" w:lineRule="auto"/>
      </w:pPr>
      <w:r>
        <w:separator/>
      </w:r>
    </w:p>
  </w:footnote>
  <w:footnote w:type="continuationSeparator" w:id="0">
    <w:p w:rsidR="000D1DEE" w:rsidRDefault="000D1DEE" w:rsidP="00BE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64DB2"/>
    <w:multiLevelType w:val="hybridMultilevel"/>
    <w:tmpl w:val="1F14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06"/>
    <w:rsid w:val="00093819"/>
    <w:rsid w:val="000D1DEE"/>
    <w:rsid w:val="00217306"/>
    <w:rsid w:val="0075464F"/>
    <w:rsid w:val="00812E77"/>
    <w:rsid w:val="00885E20"/>
    <w:rsid w:val="008A4C17"/>
    <w:rsid w:val="0090399E"/>
    <w:rsid w:val="0098243F"/>
    <w:rsid w:val="00AB4636"/>
    <w:rsid w:val="00BE3A9C"/>
    <w:rsid w:val="00CE0451"/>
    <w:rsid w:val="00DD65D7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BD8ED-58CF-48A9-BCC3-51C1B0F0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06"/>
    <w:pPr>
      <w:ind w:left="720"/>
      <w:contextualSpacing/>
    </w:pPr>
  </w:style>
  <w:style w:type="paragraph" w:customStyle="1" w:styleId="Default">
    <w:name w:val="Default"/>
    <w:rsid w:val="00812E7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A9C"/>
  </w:style>
  <w:style w:type="paragraph" w:styleId="Footer">
    <w:name w:val="footer"/>
    <w:basedOn w:val="Normal"/>
    <w:link w:val="FooterChar"/>
    <w:uiPriority w:val="99"/>
    <w:unhideWhenUsed/>
    <w:rsid w:val="00BE3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C73CFF5E</Template>
  <TotalTime>1</TotalTime>
  <Pages>2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Steven S CIV</dc:creator>
  <cp:keywords/>
  <dc:description/>
  <cp:lastModifiedBy>Ballard, Casey CIV</cp:lastModifiedBy>
  <cp:revision>2</cp:revision>
  <dcterms:created xsi:type="dcterms:W3CDTF">2020-03-10T14:24:00Z</dcterms:created>
  <dcterms:modified xsi:type="dcterms:W3CDTF">2020-03-10T14:24:00Z</dcterms:modified>
</cp:coreProperties>
</file>